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C73E18" w14:textId="77777777" w:rsidR="00FD2839" w:rsidRDefault="00E23A8D" w:rsidP="00E23A8D">
      <w:pPr>
        <w:pStyle w:val="MapTitle"/>
      </w:pPr>
      <w:r>
        <w:t xml:space="preserve">Exercise </w:t>
      </w:r>
      <w:r w:rsidR="001C0C59">
        <w:t>25</w:t>
      </w:r>
      <w:r w:rsidR="002969D3">
        <w:t xml:space="preserve">: </w:t>
      </w:r>
      <w:r w:rsidR="00722C69">
        <w:t>Reservoir Quality</w:t>
      </w:r>
      <w:r w:rsidR="00BE59EE">
        <w:t xml:space="preserve">  </w:t>
      </w:r>
    </w:p>
    <w:p w14:paraId="53A5D27E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7F9519AD" w14:textId="77777777" w:rsidTr="00653FBC">
        <w:trPr>
          <w:cantSplit/>
        </w:trPr>
        <w:tc>
          <w:tcPr>
            <w:tcW w:w="1728" w:type="dxa"/>
          </w:tcPr>
          <w:p w14:paraId="1B891953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759D3EB2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C7B1FB0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7B6182" w14:textId="77777777" w:rsidR="00722C69" w:rsidRPr="00722C69" w:rsidRDefault="00722C69" w:rsidP="002969D3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 w:rsidRPr="00722C69">
              <w:rPr>
                <w:rFonts w:ascii="Arial" w:hAnsi="Arial"/>
              </w:rPr>
              <w:t>Without computers, it is not practical to have you gen</w:t>
            </w:r>
            <w:r w:rsidR="002969D3">
              <w:rPr>
                <w:rFonts w:ascii="Arial" w:hAnsi="Arial"/>
              </w:rPr>
              <w:t xml:space="preserve">erate a reservoir quality map. </w:t>
            </w:r>
            <w:r w:rsidRPr="00722C69">
              <w:rPr>
                <w:rFonts w:ascii="Arial" w:hAnsi="Arial"/>
              </w:rPr>
              <w:t>Instead you will analyze the crossline that goes through t</w:t>
            </w:r>
            <w:r w:rsidR="002969D3">
              <w:rPr>
                <w:rFonts w:ascii="Arial" w:hAnsi="Arial"/>
              </w:rPr>
              <w:t xml:space="preserve">he Barracouda-1 well location. </w:t>
            </w:r>
            <w:r w:rsidRPr="00722C69">
              <w:rPr>
                <w:rFonts w:ascii="Arial" w:hAnsi="Arial"/>
              </w:rPr>
              <w:t>Therefore, you will work in terms of cross-sectional area rather than 3D volume.</w:t>
            </w:r>
            <w:r>
              <w:rPr>
                <w:rFonts w:ascii="Arial" w:hAnsi="Arial"/>
              </w:rPr>
              <w:t xml:space="preserve"> </w:t>
            </w:r>
          </w:p>
          <w:p w14:paraId="3A585F0A" w14:textId="77777777" w:rsidR="00722C69" w:rsidRPr="00722C69" w:rsidRDefault="00722C69" w:rsidP="00722C69">
            <w:pPr>
              <w:pStyle w:val="BulletText2"/>
              <w:ind w:left="252" w:hanging="270"/>
              <w:rPr>
                <w:rFonts w:ascii="Arial" w:hAnsi="Arial"/>
              </w:rPr>
            </w:pPr>
          </w:p>
          <w:p w14:paraId="6B42DFEB" w14:textId="77777777" w:rsidR="00FD2839" w:rsidRDefault="00722C69" w:rsidP="002969D3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 w:rsidRPr="00722C69">
              <w:rPr>
                <w:rFonts w:ascii="Arial" w:hAnsi="Arial"/>
              </w:rPr>
              <w:t xml:space="preserve">A map of reservoir quality is </w:t>
            </w:r>
            <w:r w:rsidR="002969D3">
              <w:rPr>
                <w:rFonts w:ascii="Arial" w:hAnsi="Arial"/>
              </w:rPr>
              <w:t xml:space="preserve">important for several reasons. </w:t>
            </w:r>
            <w:r w:rsidRPr="00722C69">
              <w:rPr>
                <w:rFonts w:ascii="Arial" w:hAnsi="Arial"/>
              </w:rPr>
              <w:t xml:space="preserve">It is vital input to an estimate of in-place and recoverable </w:t>
            </w:r>
            <w:r>
              <w:rPr>
                <w:rFonts w:ascii="Arial" w:hAnsi="Arial"/>
              </w:rPr>
              <w:t xml:space="preserve">HC volumes (HC </w:t>
            </w:r>
            <w:r w:rsidRPr="00722C69">
              <w:rPr>
                <w:rFonts w:ascii="Arial" w:hAnsi="Arial"/>
              </w:rPr>
              <w:t>reserves</w:t>
            </w:r>
            <w:r>
              <w:rPr>
                <w:rFonts w:ascii="Arial" w:hAnsi="Arial"/>
              </w:rPr>
              <w:t>)</w:t>
            </w:r>
            <w:r w:rsidR="002969D3">
              <w:rPr>
                <w:rFonts w:ascii="Arial" w:hAnsi="Arial"/>
              </w:rPr>
              <w:t xml:space="preserve">. </w:t>
            </w:r>
            <w:r w:rsidRPr="00722C69">
              <w:rPr>
                <w:rFonts w:ascii="Arial" w:hAnsi="Arial"/>
              </w:rPr>
              <w:t xml:space="preserve">It will also dominate our </w:t>
            </w:r>
            <w:r>
              <w:rPr>
                <w:rFonts w:ascii="Arial" w:hAnsi="Arial"/>
              </w:rPr>
              <w:t>initial field development plan</w:t>
            </w:r>
            <w:r w:rsidRPr="00722C69">
              <w:rPr>
                <w:rFonts w:ascii="Arial" w:hAnsi="Arial"/>
              </w:rPr>
              <w:t xml:space="preserve">.  </w:t>
            </w:r>
          </w:p>
        </w:tc>
      </w:tr>
    </w:tbl>
    <w:p w14:paraId="160703DA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1619160B" w14:textId="77777777" w:rsidTr="00653FBC">
        <w:trPr>
          <w:cantSplit/>
        </w:trPr>
        <w:tc>
          <w:tcPr>
            <w:tcW w:w="1728" w:type="dxa"/>
          </w:tcPr>
          <w:p w14:paraId="262B7B5E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6D288F53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480F5C9C" w14:textId="77777777" w:rsidR="00722C69" w:rsidRPr="00722C69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722C69">
              <w:rPr>
                <w:rFonts w:ascii="Arial" w:hAnsi="Arial"/>
                <w:sz w:val="24"/>
                <w:szCs w:val="24"/>
              </w:rPr>
              <w:t>Exercise instructions</w:t>
            </w:r>
          </w:p>
          <w:p w14:paraId="1060B773" w14:textId="77777777" w:rsidR="00722C69" w:rsidRPr="00722C69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722C69">
              <w:rPr>
                <w:rFonts w:ascii="Arial" w:hAnsi="Arial"/>
                <w:sz w:val="24"/>
                <w:szCs w:val="24"/>
              </w:rPr>
              <w:t>Crossline 3445, which crosses the Barracouta-1 well location</w:t>
            </w:r>
          </w:p>
          <w:p w14:paraId="696A6408" w14:textId="77777777" w:rsidR="00722C69" w:rsidRPr="00722C69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722C69">
              <w:rPr>
                <w:rFonts w:ascii="Arial" w:hAnsi="Arial"/>
                <w:sz w:val="24"/>
                <w:szCs w:val="24"/>
              </w:rPr>
              <w:t>A computation table</w:t>
            </w:r>
          </w:p>
          <w:p w14:paraId="318C7C05" w14:textId="77777777" w:rsidR="00722C69" w:rsidRPr="00722C69" w:rsidRDefault="00722C69" w:rsidP="00722C69">
            <w:pPr>
              <w:numPr>
                <w:ilvl w:val="0"/>
                <w:numId w:val="5"/>
              </w:numPr>
              <w:spacing w:after="200" w:line="276" w:lineRule="auto"/>
              <w:rPr>
                <w:rFonts w:ascii="Arial" w:hAnsi="Arial"/>
                <w:sz w:val="24"/>
                <w:szCs w:val="24"/>
              </w:rPr>
            </w:pPr>
            <w:r w:rsidRPr="00722C69">
              <w:rPr>
                <w:rFonts w:ascii="Arial" w:hAnsi="Arial"/>
                <w:sz w:val="24"/>
                <w:szCs w:val="24"/>
              </w:rPr>
              <w:t xml:space="preserve">Color pencils and erasers </w:t>
            </w:r>
          </w:p>
          <w:p w14:paraId="757EA1FB" w14:textId="77777777" w:rsidR="00CE5D7A" w:rsidRPr="0023457E" w:rsidRDefault="00722C69" w:rsidP="00635514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</w:t>
            </w:r>
            <w:r w:rsidRPr="00722C69">
              <w:rPr>
                <w:rFonts w:ascii="Arial" w:hAnsi="Arial"/>
                <w:sz w:val="24"/>
                <w:szCs w:val="24"/>
              </w:rPr>
              <w:t>scale</w:t>
            </w:r>
            <w:r>
              <w:rPr>
                <w:rFonts w:ascii="Arial" w:hAnsi="Arial"/>
                <w:sz w:val="24"/>
                <w:szCs w:val="24"/>
              </w:rPr>
              <w:t xml:space="preserve"> in units of TWT milliseconds</w:t>
            </w:r>
            <w:r w:rsidR="00635514">
              <w:rPr>
                <w:rFonts w:ascii="Arial" w:hAnsi="Arial"/>
                <w:sz w:val="24"/>
                <w:szCs w:val="24"/>
              </w:rPr>
              <w:t xml:space="preserve"> (bottom of page 3)</w:t>
            </w:r>
          </w:p>
        </w:tc>
      </w:tr>
    </w:tbl>
    <w:p w14:paraId="5B6F6136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7824E17B" w14:textId="77777777" w:rsidTr="00A641D7">
        <w:trPr>
          <w:cantSplit/>
        </w:trPr>
        <w:tc>
          <w:tcPr>
            <w:tcW w:w="1728" w:type="dxa"/>
          </w:tcPr>
          <w:p w14:paraId="5AF13DD1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73DD55A9" w14:textId="77777777" w:rsidR="000730DD" w:rsidRPr="000730DD" w:rsidRDefault="000730DD" w:rsidP="002969D3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Lecture 25</w:t>
            </w:r>
            <w:r w:rsidRPr="000730DD">
              <w:rPr>
                <w:rFonts w:ascii="Arial" w:hAnsi="Arial" w:cs="Arial"/>
                <w:sz w:val="24"/>
                <w:szCs w:val="24"/>
              </w:rPr>
              <w:t xml:space="preserve"> presented the primary factors t</w:t>
            </w:r>
            <w:r w:rsidR="002969D3">
              <w:rPr>
                <w:rFonts w:ascii="Arial" w:hAnsi="Arial" w:cs="Arial"/>
                <w:sz w:val="24"/>
                <w:szCs w:val="24"/>
              </w:rPr>
              <w:t xml:space="preserve">hat control reservoir quality. </w:t>
            </w:r>
            <w:r w:rsidRPr="000730DD">
              <w:rPr>
                <w:rFonts w:ascii="Arial" w:hAnsi="Arial" w:cs="Arial"/>
                <w:sz w:val="24"/>
                <w:szCs w:val="24"/>
              </w:rPr>
              <w:t>You will complete a computation table step-by-step to get an estimate of the in-place HCs just for the Crossline that intersects Barracouta-1.</w:t>
            </w:r>
          </w:p>
          <w:p w14:paraId="0D2C3354" w14:textId="77777777" w:rsidR="000730DD" w:rsidRPr="000730DD" w:rsidRDefault="000730DD" w:rsidP="000730DD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73B9C599" w14:textId="77777777" w:rsidR="000730DD" w:rsidRPr="000730DD" w:rsidRDefault="000730DD" w:rsidP="002969D3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30DD">
              <w:rPr>
                <w:rFonts w:ascii="Arial" w:hAnsi="Arial" w:cs="Arial"/>
                <w:sz w:val="24"/>
                <w:szCs w:val="24"/>
              </w:rPr>
              <w:t xml:space="preserve">Computer tools </w:t>
            </w:r>
            <w:r w:rsidR="00A424A8" w:rsidRPr="00A424A8">
              <w:rPr>
                <w:rFonts w:ascii="Arial" w:hAnsi="Arial" w:cs="Arial"/>
                <w:sz w:val="24"/>
                <w:szCs w:val="24"/>
              </w:rPr>
              <w:t xml:space="preserve">available in interpretation software </w:t>
            </w:r>
            <w:r w:rsidRPr="000730DD">
              <w:rPr>
                <w:rFonts w:ascii="Arial" w:hAnsi="Arial" w:cs="Arial"/>
                <w:sz w:val="24"/>
                <w:szCs w:val="24"/>
              </w:rPr>
              <w:t>allow you to walk through the same basic procedure to obtain an estimate of in-place HC volume for the field or prospect that you are charged to work.</w:t>
            </w:r>
          </w:p>
          <w:p w14:paraId="38DE859B" w14:textId="77777777" w:rsidR="000730DD" w:rsidRPr="000730DD" w:rsidRDefault="000730DD" w:rsidP="000730DD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</w:p>
          <w:p w14:paraId="4BB84B12" w14:textId="0430BE0C" w:rsidR="006B1A5D" w:rsidRPr="00A53801" w:rsidRDefault="000730DD" w:rsidP="00623C88">
            <w:pPr>
              <w:tabs>
                <w:tab w:val="left" w:pos="252"/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730DD">
              <w:rPr>
                <w:rFonts w:ascii="Arial" w:hAnsi="Arial" w:cs="Arial"/>
                <w:sz w:val="24"/>
                <w:szCs w:val="24"/>
              </w:rPr>
              <w:t>For this exercise, you will have to fill in only col</w:t>
            </w:r>
            <w:r w:rsidR="00623C88">
              <w:rPr>
                <w:rFonts w:ascii="Arial" w:hAnsi="Arial" w:cs="Arial"/>
                <w:sz w:val="24"/>
                <w:szCs w:val="24"/>
              </w:rPr>
              <w:t xml:space="preserve">umns </w:t>
            </w:r>
            <w:proofErr w:type="gramStart"/>
            <w:r w:rsidR="00623C88">
              <w:rPr>
                <w:rFonts w:ascii="Arial" w:hAnsi="Arial" w:cs="Arial"/>
                <w:sz w:val="24"/>
                <w:szCs w:val="24"/>
              </w:rPr>
              <w:t>I, J, and K</w:t>
            </w:r>
            <w:proofErr w:type="gramEnd"/>
            <w:r w:rsidR="00623C88">
              <w:rPr>
                <w:rFonts w:ascii="Arial" w:hAnsi="Arial" w:cs="Arial"/>
                <w:sz w:val="24"/>
                <w:szCs w:val="24"/>
              </w:rPr>
              <w:t xml:space="preserve"> on the </w:t>
            </w:r>
            <w:r w:rsidRPr="000730DD">
              <w:rPr>
                <w:rFonts w:ascii="Arial" w:hAnsi="Arial" w:cs="Arial"/>
                <w:sz w:val="24"/>
                <w:szCs w:val="24"/>
              </w:rPr>
              <w:t>computation sheet, with a few exceptions</w:t>
            </w:r>
            <w:r w:rsidR="0060630A" w:rsidRPr="0060630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39EB13C2" w14:textId="77777777" w:rsidR="00881EF0" w:rsidRDefault="00881EF0" w:rsidP="00881EF0"/>
    <w:p w14:paraId="0A61DEDC" w14:textId="77777777" w:rsidR="00BC7775" w:rsidRPr="00BC7775" w:rsidRDefault="00BC7775" w:rsidP="00BC7775"/>
    <w:p w14:paraId="67AF482E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4A70F7A2" w14:textId="77777777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1C0C59">
        <w:rPr>
          <w:rFonts w:ascii="Arial" w:hAnsi="Arial" w:cs="Arial"/>
          <w:szCs w:val="32"/>
        </w:rPr>
        <w:t>25</w:t>
      </w:r>
      <w:r w:rsidR="002969D3">
        <w:rPr>
          <w:rFonts w:ascii="Arial" w:hAnsi="Arial" w:cs="Arial"/>
          <w:szCs w:val="32"/>
        </w:rPr>
        <w:t>:</w:t>
      </w:r>
      <w:r w:rsidR="007656BC">
        <w:rPr>
          <w:rFonts w:ascii="Arial" w:hAnsi="Arial" w:cs="Arial"/>
          <w:szCs w:val="32"/>
        </w:rPr>
        <w:t xml:space="preserve"> </w:t>
      </w:r>
      <w:r w:rsidR="00722C69">
        <w:rPr>
          <w:rFonts w:ascii="Arial" w:hAnsi="Arial" w:cs="Arial"/>
          <w:szCs w:val="32"/>
        </w:rPr>
        <w:t>Reservoir Quality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2969D3">
        <w:rPr>
          <w:rFonts w:ascii="Arial" w:hAnsi="Arial" w:cs="Arial"/>
          <w:szCs w:val="32"/>
        </w:rPr>
        <w:tab/>
      </w:r>
      <w:r w:rsidR="002969D3">
        <w:rPr>
          <w:rFonts w:ascii="Arial" w:hAnsi="Arial" w:cs="Arial"/>
          <w:szCs w:val="32"/>
        </w:rPr>
        <w:tab/>
      </w:r>
      <w:r w:rsidR="002969D3">
        <w:rPr>
          <w:rFonts w:ascii="Arial" w:hAnsi="Arial" w:cs="Arial"/>
          <w:szCs w:val="32"/>
        </w:rPr>
        <w:tab/>
      </w:r>
      <w:r w:rsidR="002969D3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2969D3">
        <w:rPr>
          <w:sz w:val="20"/>
          <w:szCs w:val="20"/>
        </w:rPr>
        <w:t>inued</w:t>
      </w:r>
    </w:p>
    <w:p w14:paraId="6AD8E368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1D98F9A8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1B60F21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E52AA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5F2D1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C0C59" w:rsidRPr="004F5E89" w14:paraId="5945CFD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48F6E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86F73D0" w14:textId="77777777" w:rsidR="001C0C59" w:rsidRPr="001A260B" w:rsidRDefault="001C0C59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AA7FD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1CB5BF2" w14:textId="77777777" w:rsidR="000730DD" w:rsidRPr="000730DD" w:rsidRDefault="000730DD" w:rsidP="002969D3">
            <w:pPr>
              <w:jc w:val="both"/>
              <w:rPr>
                <w:rFonts w:ascii="Helvetica" w:hAnsi="Helvetica"/>
                <w:sz w:val="24"/>
              </w:rPr>
            </w:pPr>
            <w:r w:rsidRPr="000730DD">
              <w:rPr>
                <w:rFonts w:ascii="Helvetica" w:hAnsi="Helvetica"/>
                <w:sz w:val="24"/>
              </w:rPr>
              <w:t>Examine Crossline 3445; this line goes through t</w:t>
            </w:r>
            <w:r w:rsidR="002969D3">
              <w:rPr>
                <w:rFonts w:ascii="Helvetica" w:hAnsi="Helvetica"/>
                <w:sz w:val="24"/>
              </w:rPr>
              <w:t xml:space="preserve">he Barracouta-1 well location. </w:t>
            </w:r>
            <w:r w:rsidRPr="000730DD">
              <w:rPr>
                <w:rFonts w:ascii="Helvetica" w:hAnsi="Helvetica"/>
                <w:sz w:val="24"/>
              </w:rPr>
              <w:t>From the well, we know that the gas-wat</w:t>
            </w:r>
            <w:r w:rsidR="002969D3">
              <w:rPr>
                <w:rFonts w:ascii="Helvetica" w:hAnsi="Helvetica"/>
                <w:sz w:val="24"/>
              </w:rPr>
              <w:t xml:space="preserve">er contact (GWC) is at 976 ms. </w:t>
            </w:r>
            <w:r w:rsidRPr="000730DD">
              <w:rPr>
                <w:rFonts w:ascii="Helvetica" w:hAnsi="Helvetica"/>
                <w:sz w:val="24"/>
              </w:rPr>
              <w:t>Draw a horizontal line on the seismic line at this two-way time value.</w:t>
            </w:r>
          </w:p>
          <w:p w14:paraId="61930DE2" w14:textId="77777777" w:rsidR="000730DD" w:rsidRPr="000730DD" w:rsidRDefault="000730DD" w:rsidP="000730DD">
            <w:pPr>
              <w:rPr>
                <w:rFonts w:ascii="Helvetica" w:hAnsi="Helvetica"/>
                <w:sz w:val="24"/>
              </w:rPr>
            </w:pPr>
          </w:p>
          <w:p w14:paraId="61886F11" w14:textId="77777777" w:rsidR="001C0C59" w:rsidRPr="008C652E" w:rsidRDefault="000730DD" w:rsidP="002969D3">
            <w:pPr>
              <w:jc w:val="both"/>
              <w:rPr>
                <w:rFonts w:ascii="Helvetica" w:hAnsi="Helvetica"/>
                <w:sz w:val="24"/>
              </w:rPr>
            </w:pPr>
            <w:r w:rsidRPr="000730DD">
              <w:rPr>
                <w:rFonts w:ascii="Helvetica" w:hAnsi="Helvetica"/>
                <w:sz w:val="24"/>
              </w:rPr>
              <w:t xml:space="preserve">In this basin, there are significant lateral velocity changes (large channels in which the sedimentary fill has slower velocities than the rocks </w:t>
            </w:r>
            <w:r w:rsidR="002969D3">
              <w:rPr>
                <w:rFonts w:ascii="Helvetica" w:hAnsi="Helvetica"/>
                <w:sz w:val="24"/>
              </w:rPr>
              <w:t xml:space="preserve">they replaced). </w:t>
            </w:r>
            <w:r w:rsidRPr="000730DD">
              <w:rPr>
                <w:rFonts w:ascii="Helvetica" w:hAnsi="Helvetica"/>
                <w:sz w:val="24"/>
              </w:rPr>
              <w:t>As a resul</w:t>
            </w:r>
            <w:r w:rsidR="002969D3">
              <w:rPr>
                <w:rFonts w:ascii="Helvetica" w:hAnsi="Helvetica"/>
                <w:sz w:val="24"/>
              </w:rPr>
              <w:t xml:space="preserve">t, the GWC is not flat in TWT. </w:t>
            </w:r>
            <w:r w:rsidRPr="000730DD">
              <w:rPr>
                <w:rFonts w:ascii="Helvetica" w:hAnsi="Helvetica"/>
                <w:sz w:val="24"/>
              </w:rPr>
              <w:t xml:space="preserve">You will map the GWC in </w:t>
            </w:r>
            <w:r>
              <w:rPr>
                <w:rFonts w:ascii="Helvetica" w:hAnsi="Helvetica"/>
                <w:sz w:val="24"/>
              </w:rPr>
              <w:t>another</w:t>
            </w:r>
            <w:r w:rsidR="002969D3">
              <w:rPr>
                <w:rFonts w:ascii="Helvetica" w:hAnsi="Helvetica"/>
                <w:sz w:val="24"/>
              </w:rPr>
              <w:t xml:space="preserve"> exercise. </w:t>
            </w:r>
            <w:r w:rsidRPr="000730DD">
              <w:rPr>
                <w:rFonts w:ascii="Helvetica" w:hAnsi="Helvetica"/>
                <w:sz w:val="24"/>
              </w:rPr>
              <w:t>For now, we will assume that the GWC is flat (i.e., horizontal) on the seismic line</w:t>
            </w:r>
            <w:r w:rsidR="001C0C59" w:rsidRPr="0060630A">
              <w:rPr>
                <w:rFonts w:ascii="Helvetica" w:hAnsi="Helvetica"/>
                <w:sz w:val="24"/>
              </w:rPr>
              <w:t>.</w:t>
            </w:r>
          </w:p>
          <w:p w14:paraId="4A19C275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62E2AF9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2E33C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F14723A" w14:textId="77777777" w:rsidR="001C0C59" w:rsidRPr="001A260B" w:rsidRDefault="001C0C59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EF775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181BEB" w14:textId="71C58F88" w:rsidR="000730DD" w:rsidRPr="000730DD" w:rsidRDefault="000730DD" w:rsidP="00C256C0">
            <w:pPr>
              <w:jc w:val="both"/>
              <w:rPr>
                <w:rFonts w:ascii="Helvetica" w:hAnsi="Helvetica"/>
                <w:sz w:val="24"/>
              </w:rPr>
            </w:pPr>
            <w:r w:rsidRPr="000730DD">
              <w:rPr>
                <w:rFonts w:ascii="Helvetica" w:hAnsi="Helvetica"/>
                <w:sz w:val="24"/>
              </w:rPr>
              <w:t>Note the vertical columns on the seismic line tha</w:t>
            </w:r>
            <w:r w:rsidR="00C256C0">
              <w:rPr>
                <w:rFonts w:ascii="Helvetica" w:hAnsi="Helvetica"/>
                <w:sz w:val="24"/>
              </w:rPr>
              <w:t xml:space="preserve">t are labeled “A” through “T.” </w:t>
            </w:r>
            <w:r w:rsidRPr="000730DD">
              <w:rPr>
                <w:rFonts w:ascii="Helvetica" w:hAnsi="Helvetica"/>
                <w:sz w:val="24"/>
              </w:rPr>
              <w:t xml:space="preserve">Each column </w:t>
            </w:r>
            <w:r>
              <w:rPr>
                <w:rFonts w:ascii="Helvetica" w:hAnsi="Helvetica"/>
                <w:sz w:val="24"/>
              </w:rPr>
              <w:t xml:space="preserve">represents </w:t>
            </w:r>
            <w:r w:rsidRPr="000730DD">
              <w:rPr>
                <w:rFonts w:ascii="Helvetica" w:hAnsi="Helvetica"/>
                <w:sz w:val="24"/>
              </w:rPr>
              <w:t>½ kilometer in width</w:t>
            </w:r>
            <w:r>
              <w:rPr>
                <w:rFonts w:ascii="Helvetica" w:hAnsi="Helvetica"/>
                <w:sz w:val="24"/>
              </w:rPr>
              <w:t xml:space="preserve"> along the seismic line</w:t>
            </w:r>
            <w:r w:rsidRPr="000730DD">
              <w:rPr>
                <w:rFonts w:ascii="Helvetica" w:hAnsi="Helvetica"/>
                <w:sz w:val="24"/>
              </w:rPr>
              <w:t>.</w:t>
            </w:r>
          </w:p>
          <w:p w14:paraId="31F3ED19" w14:textId="77777777" w:rsidR="000730DD" w:rsidRPr="000730DD" w:rsidRDefault="000730DD" w:rsidP="000730DD">
            <w:pPr>
              <w:rPr>
                <w:rFonts w:ascii="Helvetica" w:hAnsi="Helvetica"/>
                <w:sz w:val="24"/>
              </w:rPr>
            </w:pPr>
          </w:p>
          <w:p w14:paraId="75DBB30B" w14:textId="4B3C6698" w:rsidR="001C0C59" w:rsidRPr="008C652E" w:rsidRDefault="000730DD" w:rsidP="00C256C0">
            <w:pPr>
              <w:jc w:val="both"/>
              <w:rPr>
                <w:rFonts w:ascii="Helvetica" w:hAnsi="Helvetica"/>
                <w:sz w:val="24"/>
              </w:rPr>
            </w:pPr>
            <w:r w:rsidRPr="000730DD">
              <w:rPr>
                <w:rFonts w:ascii="Helvetica" w:hAnsi="Helvetica"/>
                <w:sz w:val="24"/>
              </w:rPr>
              <w:t xml:space="preserve">Note that the first row on the computation sheet </w:t>
            </w:r>
            <w:r w:rsidR="00C256C0">
              <w:rPr>
                <w:rFonts w:ascii="Helvetica" w:hAnsi="Helvetica"/>
                <w:sz w:val="24"/>
              </w:rPr>
              <w:t xml:space="preserve">is cumulative reservoir width. </w:t>
            </w:r>
            <w:r w:rsidRPr="000730DD">
              <w:rPr>
                <w:rFonts w:ascii="Helvetica" w:hAnsi="Helvetica"/>
                <w:sz w:val="24"/>
              </w:rPr>
              <w:t>Columns A through E have zeros since these are downdip of where the GWC intersects the horizo</w:t>
            </w:r>
            <w:r w:rsidR="00C256C0">
              <w:rPr>
                <w:rFonts w:ascii="Helvetica" w:hAnsi="Helvetica"/>
                <w:sz w:val="24"/>
              </w:rPr>
              <w:t xml:space="preserve">n at the top of the reservoir. </w:t>
            </w:r>
            <w:r w:rsidRPr="000730DD">
              <w:rPr>
                <w:rFonts w:ascii="Helvetica" w:hAnsi="Helvetica"/>
                <w:sz w:val="24"/>
              </w:rPr>
              <w:t>Complete row 1 by incrementing each column to the right of E by ½ km until you get to the east edge of the field (column S) where the GWC again intersects the top reservoir horizon</w:t>
            </w:r>
            <w:r w:rsidR="00EC3CA8" w:rsidRPr="000730DD">
              <w:rPr>
                <w:rFonts w:ascii="Helvetica" w:hAnsi="Helvetica"/>
                <w:sz w:val="24"/>
              </w:rPr>
              <w:t>.</w:t>
            </w:r>
            <w:r w:rsidR="001C0C59" w:rsidRPr="00BC7775">
              <w:rPr>
                <w:rFonts w:ascii="Helvetica" w:hAnsi="Helvetica"/>
                <w:sz w:val="24"/>
              </w:rPr>
              <w:t xml:space="preserve"> </w:t>
            </w:r>
          </w:p>
          <w:p w14:paraId="08709A78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  <w:tr w:rsidR="001C0C59" w:rsidRPr="004F5E89" w14:paraId="42E9E0EA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A820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2798CCB" w14:textId="77777777" w:rsidR="001C0C59" w:rsidRPr="001A260B" w:rsidRDefault="001C0C59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3849" w14:textId="77777777" w:rsidR="001C0C59" w:rsidRPr="001A260B" w:rsidRDefault="001C0C59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4B41FA" w14:textId="54AB3312" w:rsidR="001C0C59" w:rsidRDefault="000730DD" w:rsidP="00243630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0730DD">
              <w:rPr>
                <w:rFonts w:ascii="Arial" w:hAnsi="Arial"/>
                <w:sz w:val="24"/>
                <w:szCs w:val="24"/>
              </w:rPr>
              <w:t>Note r</w:t>
            </w:r>
            <w:r w:rsidR="00243630">
              <w:rPr>
                <w:rFonts w:ascii="Arial" w:hAnsi="Arial"/>
                <w:sz w:val="24"/>
                <w:szCs w:val="24"/>
              </w:rPr>
              <w:t xml:space="preserve">ow 2 on the computation sheet. </w:t>
            </w:r>
            <w:r w:rsidRPr="000730DD">
              <w:rPr>
                <w:rFonts w:ascii="Arial" w:hAnsi="Arial"/>
                <w:sz w:val="24"/>
                <w:szCs w:val="24"/>
              </w:rPr>
              <w:t xml:space="preserve">This is for the reservoir thickness in TWT (in unit of ms) </w:t>
            </w:r>
            <w:r w:rsidR="00243630">
              <w:rPr>
                <w:rFonts w:ascii="Arial" w:hAnsi="Arial"/>
                <w:sz w:val="24"/>
                <w:szCs w:val="24"/>
              </w:rPr>
              <w:t xml:space="preserve">for each column above the GWC. </w:t>
            </w:r>
            <w:r w:rsidRPr="000730DD">
              <w:rPr>
                <w:rFonts w:ascii="Arial" w:hAnsi="Arial"/>
                <w:sz w:val="24"/>
                <w:szCs w:val="24"/>
              </w:rPr>
              <w:t xml:space="preserve">The </w:t>
            </w:r>
            <w:r w:rsidR="00243630">
              <w:rPr>
                <w:rFonts w:ascii="Arial" w:hAnsi="Arial"/>
                <w:sz w:val="24"/>
                <w:szCs w:val="24"/>
              </w:rPr>
              <w:t xml:space="preserve">first few values are provided. Complete row 2. </w:t>
            </w:r>
            <w:r w:rsidRPr="000730DD">
              <w:rPr>
                <w:rFonts w:ascii="Arial" w:hAnsi="Arial"/>
                <w:sz w:val="24"/>
                <w:szCs w:val="24"/>
              </w:rPr>
              <w:t>Use</w:t>
            </w:r>
            <w:r>
              <w:rPr>
                <w:rFonts w:ascii="Arial" w:hAnsi="Arial"/>
                <w:sz w:val="24"/>
                <w:szCs w:val="24"/>
              </w:rPr>
              <w:t xml:space="preserve"> the </w:t>
            </w:r>
            <w:r w:rsidRPr="000730DD">
              <w:rPr>
                <w:rFonts w:ascii="Arial" w:hAnsi="Arial"/>
                <w:sz w:val="24"/>
                <w:szCs w:val="24"/>
              </w:rPr>
              <w:t xml:space="preserve">scale </w:t>
            </w:r>
            <w:r w:rsidR="00A718E1">
              <w:rPr>
                <w:rFonts w:ascii="Arial" w:hAnsi="Arial"/>
                <w:sz w:val="24"/>
                <w:szCs w:val="24"/>
              </w:rPr>
              <w:t xml:space="preserve">at the bottom of the computation sheet </w:t>
            </w:r>
            <w:r w:rsidRPr="000730DD">
              <w:rPr>
                <w:rFonts w:ascii="Arial" w:hAnsi="Arial"/>
                <w:sz w:val="24"/>
                <w:szCs w:val="24"/>
              </w:rPr>
              <w:t>to measure time thickness</w:t>
            </w:r>
            <w:r w:rsidR="00A718E1">
              <w:rPr>
                <w:rFonts w:ascii="Arial" w:hAnsi="Arial"/>
                <w:sz w:val="24"/>
                <w:szCs w:val="24"/>
              </w:rPr>
              <w:t xml:space="preserve"> on Figure 1</w:t>
            </w:r>
            <w:r w:rsidR="001C0C59" w:rsidRPr="0060630A">
              <w:rPr>
                <w:rFonts w:ascii="Arial" w:hAnsi="Arial"/>
                <w:sz w:val="24"/>
                <w:szCs w:val="24"/>
              </w:rPr>
              <w:t>.</w:t>
            </w:r>
          </w:p>
          <w:p w14:paraId="412EFE98" w14:textId="77777777" w:rsidR="001C0C59" w:rsidRPr="001A260B" w:rsidRDefault="001C0C59" w:rsidP="004D672C">
            <w:pPr>
              <w:rPr>
                <w:rFonts w:ascii="Helvetica" w:hAnsi="Helvetica"/>
                <w:sz w:val="24"/>
              </w:rPr>
            </w:pPr>
          </w:p>
        </w:tc>
      </w:tr>
    </w:tbl>
    <w:p w14:paraId="216646BA" w14:textId="77777777" w:rsidR="000730DD" w:rsidRDefault="000730DD" w:rsidP="00750F64"/>
    <w:p w14:paraId="6BB41F9D" w14:textId="77777777" w:rsidR="000730DD" w:rsidRPr="00BC7775" w:rsidRDefault="000730DD" w:rsidP="000730DD"/>
    <w:p w14:paraId="782DC643" w14:textId="77777777" w:rsidR="000730DD" w:rsidRDefault="000730DD" w:rsidP="000730DD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0F1BFED7" w14:textId="108C05CA" w:rsidR="000730DD" w:rsidRDefault="000730DD" w:rsidP="000730DD">
      <w:pPr>
        <w:pStyle w:val="MapTitle"/>
      </w:pPr>
      <w:r>
        <w:br w:type="page"/>
      </w:r>
      <w:r>
        <w:lastRenderedPageBreak/>
        <w:t xml:space="preserve">Exercise </w:t>
      </w:r>
      <w:r w:rsidR="00C256C0">
        <w:rPr>
          <w:rFonts w:ascii="Arial" w:hAnsi="Arial" w:cs="Arial"/>
          <w:szCs w:val="32"/>
        </w:rPr>
        <w:t xml:space="preserve">25: </w:t>
      </w:r>
      <w:r>
        <w:rPr>
          <w:rFonts w:ascii="Arial" w:hAnsi="Arial" w:cs="Arial"/>
          <w:szCs w:val="32"/>
        </w:rPr>
        <w:t>Reservoir Quality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C256C0">
        <w:rPr>
          <w:rFonts w:ascii="Arial" w:hAnsi="Arial" w:cs="Arial"/>
          <w:szCs w:val="32"/>
        </w:rPr>
        <w:tab/>
      </w:r>
      <w:r w:rsidR="00C256C0">
        <w:rPr>
          <w:rFonts w:ascii="Arial" w:hAnsi="Arial" w:cs="Arial"/>
          <w:szCs w:val="32"/>
        </w:rPr>
        <w:tab/>
      </w:r>
      <w:r w:rsidR="00C256C0">
        <w:rPr>
          <w:rFonts w:ascii="Arial" w:hAnsi="Arial" w:cs="Arial"/>
          <w:szCs w:val="32"/>
        </w:rPr>
        <w:tab/>
      </w:r>
      <w:r w:rsidR="00C256C0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C256C0">
        <w:rPr>
          <w:sz w:val="20"/>
          <w:szCs w:val="20"/>
        </w:rPr>
        <w:t>inued</w:t>
      </w:r>
    </w:p>
    <w:p w14:paraId="400C3361" w14:textId="77777777" w:rsidR="000730DD" w:rsidRPr="005949F6" w:rsidRDefault="000730DD" w:rsidP="000730DD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F1BEFB3" w14:textId="77777777" w:rsidR="000730DD" w:rsidRDefault="000730DD" w:rsidP="000730DD">
      <w:pPr>
        <w:ind w:firstLine="720"/>
        <w:rPr>
          <w:rFonts w:ascii="Arial" w:hAnsi="Arial" w:cs="Arial"/>
          <w:sz w:val="24"/>
          <w:szCs w:val="24"/>
        </w:rPr>
      </w:pPr>
    </w:p>
    <w:p w14:paraId="5DC7693D" w14:textId="77777777" w:rsidR="000730DD" w:rsidRDefault="000730DD" w:rsidP="00750F64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0730DD" w:rsidRPr="004F5E89" w14:paraId="6EEB8DB3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D2060" w14:textId="77777777" w:rsidR="000730DD" w:rsidRPr="001A260B" w:rsidRDefault="000730DD" w:rsidP="004D672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FED32" w14:textId="77777777" w:rsidR="000730DD" w:rsidRPr="001A260B" w:rsidRDefault="000730DD" w:rsidP="004D672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0730DD" w:rsidRPr="004F5E89" w14:paraId="78D33404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7F380" w14:textId="77777777" w:rsidR="000730DD" w:rsidRPr="001A260B" w:rsidRDefault="000730DD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F356FDC" w14:textId="77777777" w:rsidR="000730DD" w:rsidRPr="001A260B" w:rsidRDefault="000730DD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11627" w14:textId="77777777" w:rsidR="000730DD" w:rsidRPr="001A260B" w:rsidRDefault="000730DD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A8B97BA" w14:textId="385C17BD" w:rsidR="000730DD" w:rsidRDefault="000730DD" w:rsidP="00F4193D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0730DD">
              <w:rPr>
                <w:rFonts w:ascii="Arial" w:hAnsi="Arial"/>
                <w:sz w:val="24"/>
                <w:szCs w:val="24"/>
              </w:rPr>
              <w:t>Next you will convert the TWT thick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ness to a thickness in meters. </w:t>
            </w:r>
            <w:r w:rsidRPr="000730DD">
              <w:rPr>
                <w:rFonts w:ascii="Arial" w:hAnsi="Arial"/>
                <w:sz w:val="24"/>
                <w:szCs w:val="24"/>
              </w:rPr>
              <w:t>From the well logs we know that the average velocity for the r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eservoir interval is 2500 m/s. </w:t>
            </w:r>
            <w:r w:rsidRPr="000730DD">
              <w:rPr>
                <w:rFonts w:ascii="Arial" w:hAnsi="Arial"/>
                <w:sz w:val="24"/>
                <w:szCs w:val="24"/>
              </w:rPr>
              <w:t>The thickness i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n meters is (TWT/2000) * 2500. </w:t>
            </w:r>
            <w:r w:rsidRPr="000730DD">
              <w:rPr>
                <w:rFonts w:ascii="Arial" w:hAnsi="Arial"/>
                <w:sz w:val="24"/>
                <w:szCs w:val="24"/>
              </w:rPr>
              <w:t>Use this equation and the value in row 2 to complete row 3 (thickness in meters</w:t>
            </w:r>
            <w:r>
              <w:rPr>
                <w:rFonts w:ascii="Arial" w:hAnsi="Arial"/>
                <w:sz w:val="24"/>
                <w:szCs w:val="24"/>
              </w:rPr>
              <w:t>)</w:t>
            </w:r>
            <w:r w:rsidRPr="0060630A">
              <w:rPr>
                <w:rFonts w:ascii="Arial" w:hAnsi="Arial"/>
                <w:sz w:val="24"/>
                <w:szCs w:val="24"/>
              </w:rPr>
              <w:t>.</w:t>
            </w:r>
          </w:p>
          <w:p w14:paraId="5848B84D" w14:textId="77777777" w:rsidR="000730DD" w:rsidRPr="001A260B" w:rsidRDefault="000730DD" w:rsidP="004D672C">
            <w:pPr>
              <w:rPr>
                <w:rFonts w:ascii="Helvetica" w:hAnsi="Helvetica"/>
                <w:sz w:val="24"/>
              </w:rPr>
            </w:pPr>
          </w:p>
        </w:tc>
      </w:tr>
      <w:tr w:rsidR="000730DD" w:rsidRPr="004F5E89" w14:paraId="346357DA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79AF" w14:textId="77777777" w:rsidR="000730DD" w:rsidRPr="001A260B" w:rsidRDefault="000730DD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A6C0EB6" w14:textId="77777777" w:rsidR="000730DD" w:rsidRPr="001A260B" w:rsidRDefault="000730DD" w:rsidP="004D672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D1150" w14:textId="77777777" w:rsidR="000730DD" w:rsidRPr="001A260B" w:rsidRDefault="000730DD" w:rsidP="004D672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F0E28EA" w14:textId="79650802" w:rsidR="004D672C" w:rsidRPr="004D672C" w:rsidRDefault="004D672C" w:rsidP="00F4193D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 w:rsidRPr="004D672C">
              <w:rPr>
                <w:rFonts w:ascii="Arial" w:hAnsi="Arial"/>
                <w:sz w:val="24"/>
                <w:szCs w:val="24"/>
              </w:rPr>
              <w:t xml:space="preserve">For simplicity, we will consider </w:t>
            </w:r>
            <w:r>
              <w:rPr>
                <w:rFonts w:ascii="Arial" w:hAnsi="Arial"/>
                <w:sz w:val="24"/>
                <w:szCs w:val="24"/>
              </w:rPr>
              <w:t xml:space="preserve">the reservoir to consist of </w:t>
            </w:r>
            <w:r w:rsidRPr="004D672C">
              <w:rPr>
                <w:rFonts w:ascii="Arial" w:hAnsi="Arial"/>
                <w:sz w:val="24"/>
                <w:szCs w:val="24"/>
              </w:rPr>
              <w:t>three reservoir intervals (upper, middle, l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ower) and assign EODs to each. </w:t>
            </w:r>
            <w:r w:rsidRPr="004D672C">
              <w:rPr>
                <w:rFonts w:ascii="Arial" w:hAnsi="Arial"/>
                <w:sz w:val="24"/>
                <w:szCs w:val="24"/>
              </w:rPr>
              <w:t xml:space="preserve">The EODs are indicated on the calculation sheet in rows 4, 5 and 6 (F = fluvial; DP = delta plain; DF = delta front).  </w:t>
            </w:r>
          </w:p>
          <w:p w14:paraId="6D4486C6" w14:textId="77777777" w:rsidR="004D672C" w:rsidRPr="004D672C" w:rsidRDefault="004D672C" w:rsidP="004D672C">
            <w:pPr>
              <w:ind w:firstLine="20"/>
              <w:rPr>
                <w:rFonts w:ascii="Arial" w:hAnsi="Arial"/>
                <w:sz w:val="24"/>
                <w:szCs w:val="24"/>
              </w:rPr>
            </w:pPr>
          </w:p>
          <w:p w14:paraId="78F35E1A" w14:textId="77777777" w:rsidR="00BA4C2E" w:rsidRDefault="00BA4C2E" w:rsidP="00F4193D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Figure 2</w:t>
            </w:r>
            <w:r w:rsidR="004D672C" w:rsidRPr="004D672C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shows the distribution of these facies on a</w:t>
            </w:r>
            <w:r w:rsidR="00EC3CA8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>datumed (flattened) version of the seismic line.</w:t>
            </w:r>
          </w:p>
          <w:p w14:paraId="2B6DF52C" w14:textId="77777777" w:rsidR="000730DD" w:rsidRPr="001A260B" w:rsidRDefault="000730DD" w:rsidP="00BA4C2E">
            <w:pPr>
              <w:rPr>
                <w:rFonts w:ascii="Helvetica" w:hAnsi="Helvetica"/>
                <w:sz w:val="24"/>
              </w:rPr>
            </w:pPr>
          </w:p>
        </w:tc>
      </w:tr>
      <w:tr w:rsidR="000D0E85" w:rsidRPr="004F5E89" w14:paraId="086961DE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E08E1" w14:textId="77777777" w:rsidR="000D0E85" w:rsidRPr="001A260B" w:rsidRDefault="000D0E85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B1792E8" w14:textId="77777777" w:rsidR="000D0E85" w:rsidRPr="001A260B" w:rsidRDefault="000D0E85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6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88B9" w14:textId="77777777" w:rsidR="000D0E85" w:rsidRPr="001A260B" w:rsidRDefault="000D0E85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2691520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  <w:r w:rsidRPr="000D0E85">
              <w:rPr>
                <w:rFonts w:ascii="Arial" w:hAnsi="Arial"/>
                <w:sz w:val="24"/>
                <w:szCs w:val="24"/>
              </w:rPr>
              <w:t xml:space="preserve">We will use the EODs to assign both </w:t>
            </w:r>
            <w:r>
              <w:rPr>
                <w:rFonts w:ascii="Arial" w:hAnsi="Arial"/>
                <w:sz w:val="24"/>
                <w:szCs w:val="24"/>
              </w:rPr>
              <w:t xml:space="preserve">the </w:t>
            </w:r>
            <w:r w:rsidRPr="000D0E85">
              <w:rPr>
                <w:rFonts w:ascii="Arial" w:hAnsi="Arial"/>
                <w:sz w:val="24"/>
                <w:szCs w:val="24"/>
              </w:rPr>
              <w:t xml:space="preserve">net-to-gross (N:G) and </w:t>
            </w:r>
            <w:r>
              <w:rPr>
                <w:rFonts w:ascii="Arial" w:hAnsi="Arial"/>
                <w:sz w:val="24"/>
                <w:szCs w:val="24"/>
              </w:rPr>
              <w:t xml:space="preserve">the </w:t>
            </w:r>
            <w:r w:rsidRPr="000D0E85">
              <w:rPr>
                <w:rFonts w:ascii="Arial" w:hAnsi="Arial"/>
                <w:sz w:val="24"/>
                <w:szCs w:val="24"/>
              </w:rPr>
              <w:t>porosity (Φ)</w:t>
            </w:r>
            <w:r>
              <w:rPr>
                <w:rFonts w:ascii="Arial" w:hAnsi="Arial"/>
                <w:sz w:val="24"/>
                <w:szCs w:val="24"/>
              </w:rPr>
              <w:t xml:space="preserve"> of each column</w:t>
            </w:r>
            <w:r w:rsidRPr="000D0E85">
              <w:rPr>
                <w:rFonts w:ascii="Arial" w:hAnsi="Arial"/>
                <w:sz w:val="24"/>
                <w:szCs w:val="24"/>
              </w:rPr>
              <w:t xml:space="preserve">.  </w:t>
            </w:r>
          </w:p>
          <w:p w14:paraId="345C201A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</w:p>
          <w:p w14:paraId="4D48571E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For the fluvial environment, we will use </w:t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a N:G of 50% and a Φ of 16%.  </w:t>
            </w:r>
          </w:p>
          <w:p w14:paraId="6B42F349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For the delta plain environment, we will use </w:t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a N:G of 65% and a Φ of 18%. </w:t>
            </w:r>
          </w:p>
          <w:p w14:paraId="027C2C1D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For the delta front environment, we will use </w:t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</w:r>
            <w:r w:rsidRPr="000D0E85">
              <w:rPr>
                <w:rFonts w:ascii="Arial" w:hAnsi="Arial"/>
                <w:sz w:val="24"/>
                <w:szCs w:val="24"/>
              </w:rPr>
              <w:tab/>
              <w:t xml:space="preserve">a N:G of 80% and a Φ of 20%. </w:t>
            </w:r>
          </w:p>
          <w:p w14:paraId="70B4F9EC" w14:textId="77777777" w:rsidR="000D0E85" w:rsidRPr="000D0E85" w:rsidRDefault="000D0E85" w:rsidP="000D0E85">
            <w:pPr>
              <w:ind w:firstLine="20"/>
              <w:rPr>
                <w:rFonts w:ascii="Arial" w:hAnsi="Arial"/>
                <w:sz w:val="24"/>
                <w:szCs w:val="24"/>
              </w:rPr>
            </w:pPr>
          </w:p>
          <w:p w14:paraId="69E4C513" w14:textId="77777777" w:rsidR="000D0E85" w:rsidRPr="001A260B" w:rsidRDefault="000D0E85" w:rsidP="000D0E85">
            <w:pPr>
              <w:ind w:firstLine="20"/>
              <w:rPr>
                <w:rFonts w:ascii="Helvetica" w:hAnsi="Helvetica"/>
                <w:sz w:val="24"/>
              </w:rPr>
            </w:pPr>
            <w:r w:rsidRPr="000D0E85">
              <w:rPr>
                <w:rFonts w:ascii="Arial" w:hAnsi="Arial"/>
                <w:sz w:val="24"/>
                <w:szCs w:val="24"/>
              </w:rPr>
              <w:t>Complete rows 7, 8, 9, 10, 11 and 12.</w:t>
            </w:r>
            <w:r w:rsidRPr="004D672C">
              <w:rPr>
                <w:rFonts w:ascii="Arial" w:hAnsi="Arial"/>
                <w:sz w:val="24"/>
                <w:szCs w:val="24"/>
              </w:rPr>
              <w:t xml:space="preserve"> </w:t>
            </w:r>
          </w:p>
        </w:tc>
      </w:tr>
      <w:tr w:rsidR="00571F11" w:rsidRPr="004F5E89" w14:paraId="6570C3E4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C2DB5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2D24B1A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7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7EFD3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D84126" w14:textId="104EF227" w:rsidR="00571F11" w:rsidRDefault="00571F11" w:rsidP="00F4193D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 w:rsidRPr="00571F11">
              <w:rPr>
                <w:rFonts w:ascii="Arial" w:hAnsi="Arial"/>
                <w:sz w:val="24"/>
                <w:szCs w:val="24"/>
              </w:rPr>
              <w:t>We will assume that the three intervals are 1/3 the total thickness at each location (see the da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tumed seismic line, Figure 2). </w:t>
            </w:r>
            <w:r w:rsidRPr="00571F11">
              <w:rPr>
                <w:rFonts w:ascii="Arial" w:hAnsi="Arial"/>
                <w:sz w:val="24"/>
                <w:szCs w:val="24"/>
              </w:rPr>
              <w:t>This makes it easy to obtain the average N</w:t>
            </w:r>
            <w:proofErr w:type="gramStart"/>
            <w:r w:rsidRPr="00571F11">
              <w:rPr>
                <w:rFonts w:ascii="Arial" w:hAnsi="Arial"/>
                <w:sz w:val="24"/>
                <w:szCs w:val="24"/>
              </w:rPr>
              <w:t>:</w:t>
            </w:r>
            <w:r w:rsidR="00F4193D">
              <w:rPr>
                <w:rFonts w:ascii="Arial" w:hAnsi="Arial"/>
                <w:sz w:val="24"/>
                <w:szCs w:val="24"/>
              </w:rPr>
              <w:t>G</w:t>
            </w:r>
            <w:proofErr w:type="gramEnd"/>
            <w:r w:rsidR="00F4193D">
              <w:rPr>
                <w:rFonts w:ascii="Arial" w:hAnsi="Arial"/>
                <w:sz w:val="24"/>
                <w:szCs w:val="24"/>
              </w:rPr>
              <w:t xml:space="preserve"> and porosity of each column. </w:t>
            </w:r>
            <w:r w:rsidRPr="00571F11">
              <w:rPr>
                <w:rFonts w:ascii="Arial" w:hAnsi="Arial"/>
                <w:sz w:val="24"/>
                <w:szCs w:val="24"/>
              </w:rPr>
              <w:t>Complete rows 13 and 14.</w:t>
            </w:r>
          </w:p>
          <w:p w14:paraId="6E48444A" w14:textId="77777777" w:rsidR="00571F11" w:rsidRPr="001A260B" w:rsidRDefault="00571F11" w:rsidP="00571F11">
            <w:pPr>
              <w:ind w:firstLine="20"/>
              <w:rPr>
                <w:rFonts w:ascii="Helvetica" w:hAnsi="Helvetica"/>
                <w:sz w:val="24"/>
              </w:rPr>
            </w:pPr>
          </w:p>
        </w:tc>
      </w:tr>
      <w:tr w:rsidR="00571F11" w:rsidRPr="004F5E89" w14:paraId="63E4F178" w14:textId="77777777" w:rsidTr="004D672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7E928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A586983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8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4B975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DB8270" w14:textId="5EF7FDBD" w:rsidR="00571F11" w:rsidRDefault="00571F11" w:rsidP="00F4193D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 w:rsidRPr="00571F11">
              <w:rPr>
                <w:rFonts w:ascii="Arial" w:hAnsi="Arial"/>
                <w:sz w:val="24"/>
                <w:szCs w:val="24"/>
              </w:rPr>
              <w:t>The w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idth of each column is 0.5 km. </w:t>
            </w:r>
            <w:r w:rsidRPr="00571F11">
              <w:rPr>
                <w:rFonts w:ascii="Arial" w:hAnsi="Arial"/>
                <w:sz w:val="24"/>
                <w:szCs w:val="24"/>
              </w:rPr>
              <w:t>The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 height in meters is in row 3. </w:t>
            </w:r>
            <w:r w:rsidRPr="00571F11">
              <w:rPr>
                <w:rFonts w:ascii="Arial" w:hAnsi="Arial"/>
                <w:sz w:val="24"/>
                <w:szCs w:val="24"/>
              </w:rPr>
              <w:t>To get the reservoir cross-sectional area, multiply 0.5 km by the thick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ness in meters by (.001 km/m). </w:t>
            </w:r>
            <w:r w:rsidRPr="00571F11">
              <w:rPr>
                <w:rFonts w:ascii="Arial" w:hAnsi="Arial"/>
                <w:sz w:val="24"/>
                <w:szCs w:val="24"/>
              </w:rPr>
              <w:t>This wi</w:t>
            </w:r>
            <w:r w:rsidR="00F4193D">
              <w:rPr>
                <w:rFonts w:ascii="Arial" w:hAnsi="Arial"/>
                <w:sz w:val="24"/>
                <w:szCs w:val="24"/>
              </w:rPr>
              <w:t xml:space="preserve">ll give the area in square km. </w:t>
            </w:r>
            <w:r w:rsidRPr="00571F11">
              <w:rPr>
                <w:rFonts w:ascii="Arial" w:hAnsi="Arial"/>
                <w:sz w:val="24"/>
                <w:szCs w:val="24"/>
              </w:rPr>
              <w:t>Complete rows 15.</w:t>
            </w:r>
          </w:p>
          <w:p w14:paraId="1B27E0BA" w14:textId="77777777" w:rsidR="00571F11" w:rsidRPr="001A260B" w:rsidRDefault="00571F11" w:rsidP="00B035FC">
            <w:pPr>
              <w:ind w:firstLine="20"/>
              <w:rPr>
                <w:rFonts w:ascii="Helvetica" w:hAnsi="Helvetica"/>
                <w:sz w:val="24"/>
              </w:rPr>
            </w:pPr>
          </w:p>
        </w:tc>
      </w:tr>
    </w:tbl>
    <w:p w14:paraId="611087BF" w14:textId="77777777" w:rsidR="00571F11" w:rsidRDefault="00571F11" w:rsidP="000730DD"/>
    <w:p w14:paraId="52348D97" w14:textId="77777777" w:rsidR="00571F11" w:rsidRPr="00BC7775" w:rsidRDefault="00571F11" w:rsidP="00571F11"/>
    <w:p w14:paraId="4528C694" w14:textId="77777777" w:rsidR="00571F11" w:rsidRDefault="00571F11" w:rsidP="00571F11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4856E4BF" w14:textId="747BF34D" w:rsidR="00571F11" w:rsidRDefault="00571F11" w:rsidP="00571F11">
      <w:pPr>
        <w:pStyle w:val="MapTitle"/>
      </w:pPr>
      <w:r>
        <w:br w:type="page"/>
      </w:r>
      <w:r>
        <w:lastRenderedPageBreak/>
        <w:t xml:space="preserve">Exercise </w:t>
      </w:r>
      <w:r w:rsidR="00F4193D">
        <w:rPr>
          <w:rFonts w:ascii="Arial" w:hAnsi="Arial" w:cs="Arial"/>
          <w:szCs w:val="32"/>
        </w:rPr>
        <w:t xml:space="preserve">25: </w:t>
      </w:r>
      <w:r>
        <w:rPr>
          <w:rFonts w:ascii="Arial" w:hAnsi="Arial" w:cs="Arial"/>
          <w:szCs w:val="32"/>
        </w:rPr>
        <w:t>Reservoir Quality</w:t>
      </w:r>
      <w:r w:rsidRPr="002816B8">
        <w:rPr>
          <w:rFonts w:ascii="Arial" w:hAnsi="Arial" w:cs="Arial"/>
          <w:szCs w:val="32"/>
        </w:rPr>
        <w:t xml:space="preserve"> </w:t>
      </w:r>
      <w:r>
        <w:rPr>
          <w:rFonts w:ascii="Arial" w:hAnsi="Arial" w:cs="Arial"/>
          <w:szCs w:val="32"/>
        </w:rPr>
        <w:t xml:space="preserve">  </w:t>
      </w:r>
      <w:r w:rsidR="00F4193D">
        <w:rPr>
          <w:rFonts w:ascii="Arial" w:hAnsi="Arial" w:cs="Arial"/>
          <w:szCs w:val="32"/>
        </w:rPr>
        <w:tab/>
      </w:r>
      <w:r w:rsidR="00F4193D">
        <w:rPr>
          <w:rFonts w:ascii="Arial" w:hAnsi="Arial" w:cs="Arial"/>
          <w:szCs w:val="32"/>
        </w:rPr>
        <w:tab/>
      </w:r>
      <w:r w:rsidR="00F4193D">
        <w:rPr>
          <w:rFonts w:ascii="Arial" w:hAnsi="Arial" w:cs="Arial"/>
          <w:szCs w:val="32"/>
        </w:rPr>
        <w:tab/>
      </w:r>
      <w:r w:rsidR="00F4193D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F4193D">
        <w:rPr>
          <w:sz w:val="20"/>
          <w:szCs w:val="20"/>
        </w:rPr>
        <w:t>inued</w:t>
      </w:r>
    </w:p>
    <w:p w14:paraId="48924A14" w14:textId="77777777" w:rsidR="00571F11" w:rsidRPr="005949F6" w:rsidRDefault="00571F11" w:rsidP="00571F11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F30C12D" w14:textId="77777777" w:rsidR="00571F11" w:rsidRDefault="00571F11" w:rsidP="00571F11">
      <w:pPr>
        <w:ind w:firstLine="720"/>
        <w:rPr>
          <w:rFonts w:ascii="Arial" w:hAnsi="Arial" w:cs="Arial"/>
          <w:sz w:val="24"/>
          <w:szCs w:val="24"/>
        </w:rPr>
      </w:pPr>
    </w:p>
    <w:p w14:paraId="7C6FA200" w14:textId="77777777" w:rsidR="00571F11" w:rsidRDefault="00571F11" w:rsidP="00571F11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571F11" w:rsidRPr="004F5E89" w14:paraId="542ED15F" w14:textId="77777777" w:rsidTr="00B035F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E537" w14:textId="77777777" w:rsidR="00571F11" w:rsidRPr="001A260B" w:rsidRDefault="00571F11" w:rsidP="00B035F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45BB3" w14:textId="77777777" w:rsidR="00571F11" w:rsidRPr="001A260B" w:rsidRDefault="00571F11" w:rsidP="00B035FC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571F11" w:rsidRPr="004F5E89" w14:paraId="5BA6ECFF" w14:textId="77777777" w:rsidTr="00B035F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30035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0CBAACD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9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44121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12373D7" w14:textId="19917F1D" w:rsidR="00571F11" w:rsidRDefault="00F40D40" w:rsidP="00B035FC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The reservoir rock area is the tot</w:t>
            </w:r>
            <w:r w:rsidR="00B035FC">
              <w:rPr>
                <w:rFonts w:ascii="Arial" w:hAnsi="Arial"/>
                <w:sz w:val="24"/>
                <w:szCs w:val="24"/>
              </w:rPr>
              <w:t>al area multiplied by the N</w:t>
            </w:r>
            <w:proofErr w:type="gramStart"/>
            <w:r w:rsidR="00B035FC">
              <w:rPr>
                <w:rFonts w:ascii="Arial" w:hAnsi="Arial"/>
                <w:sz w:val="24"/>
                <w:szCs w:val="24"/>
              </w:rPr>
              <w:t>:G</w:t>
            </w:r>
            <w:proofErr w:type="gramEnd"/>
            <w:r w:rsidR="00B035FC">
              <w:rPr>
                <w:rFonts w:ascii="Arial" w:hAnsi="Arial"/>
                <w:sz w:val="24"/>
                <w:szCs w:val="24"/>
              </w:rPr>
              <w:t xml:space="preserve">. </w:t>
            </w:r>
            <w:r w:rsidRPr="00F40D40">
              <w:rPr>
                <w:rFonts w:ascii="Arial" w:hAnsi="Arial"/>
                <w:sz w:val="24"/>
                <w:szCs w:val="24"/>
              </w:rPr>
              <w:t>Multiply row 15 by row 13; place the product in row 16.</w:t>
            </w:r>
          </w:p>
          <w:p w14:paraId="581FEBD3" w14:textId="77777777" w:rsidR="00F40D40" w:rsidRPr="001A260B" w:rsidRDefault="00F40D40" w:rsidP="00B035FC">
            <w:pPr>
              <w:rPr>
                <w:rFonts w:ascii="Helvetica" w:hAnsi="Helvetica"/>
                <w:sz w:val="24"/>
              </w:rPr>
            </w:pPr>
          </w:p>
        </w:tc>
      </w:tr>
      <w:tr w:rsidR="00571F11" w:rsidRPr="004F5E89" w14:paraId="06EDDFE2" w14:textId="77777777" w:rsidTr="00B035F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EC955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6DE7B6C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10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1CB42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14F6179" w14:textId="370657C3" w:rsidR="00571F11" w:rsidRDefault="00F40D40" w:rsidP="00B035FC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The reservoir pore area is the reservoir ar</w:t>
            </w:r>
            <w:r w:rsidR="00B035FC">
              <w:rPr>
                <w:rFonts w:ascii="Arial" w:hAnsi="Arial"/>
                <w:sz w:val="24"/>
                <w:szCs w:val="24"/>
              </w:rPr>
              <w:t xml:space="preserve">ea multiplied by the porosity. </w:t>
            </w:r>
            <w:r w:rsidRPr="00F40D40">
              <w:rPr>
                <w:rFonts w:ascii="Arial" w:hAnsi="Arial"/>
                <w:sz w:val="24"/>
                <w:szCs w:val="24"/>
              </w:rPr>
              <w:t>Multiply row 16 by row 14; place the product in row 17.</w:t>
            </w:r>
          </w:p>
          <w:p w14:paraId="5D5AFECD" w14:textId="77777777" w:rsidR="00F40D40" w:rsidRPr="001A260B" w:rsidRDefault="00F40D40" w:rsidP="00B035FC">
            <w:pPr>
              <w:rPr>
                <w:rFonts w:ascii="Helvetica" w:hAnsi="Helvetica"/>
                <w:sz w:val="24"/>
              </w:rPr>
            </w:pPr>
          </w:p>
        </w:tc>
      </w:tr>
      <w:tr w:rsidR="00571F11" w:rsidRPr="004F5E89" w14:paraId="11F8448D" w14:textId="77777777" w:rsidTr="00B035F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2A522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67606DB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1E2FE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29DDF2C" w14:textId="79EFF02F" w:rsidR="00571F11" w:rsidRDefault="00F40D40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Finally, the HC pore area is the reservoir pore are</w:t>
            </w:r>
            <w:r w:rsidR="005C4BF5">
              <w:rPr>
                <w:rFonts w:ascii="Arial" w:hAnsi="Arial"/>
                <w:sz w:val="24"/>
                <w:szCs w:val="24"/>
              </w:rPr>
              <w:t xml:space="preserve">a multiplied by HC saturation. </w:t>
            </w:r>
            <w:r w:rsidRPr="00F40D40">
              <w:rPr>
                <w:rFonts w:ascii="Arial" w:hAnsi="Arial"/>
                <w:sz w:val="24"/>
                <w:szCs w:val="24"/>
              </w:rPr>
              <w:t>We will use 90% for the HC saturation.  Multiply row 17 by 0.9; place the product in row 18.</w:t>
            </w:r>
          </w:p>
          <w:p w14:paraId="3D877DF7" w14:textId="77777777" w:rsidR="00F40D40" w:rsidRPr="001A260B" w:rsidRDefault="00F40D40" w:rsidP="00B035FC">
            <w:pPr>
              <w:rPr>
                <w:rFonts w:ascii="Helvetica" w:hAnsi="Helvetica"/>
                <w:sz w:val="24"/>
              </w:rPr>
            </w:pPr>
          </w:p>
        </w:tc>
      </w:tr>
      <w:tr w:rsidR="00571F11" w:rsidRPr="004F5E89" w14:paraId="33AAE8BD" w14:textId="77777777" w:rsidTr="00B035FC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8433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D5E9476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3720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8B9B2AC" w14:textId="77777777" w:rsidR="00571F11" w:rsidRDefault="00F40D40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Sum all the values in row 18 to get the total HC area in units of square km.</w:t>
            </w:r>
          </w:p>
          <w:p w14:paraId="1708477B" w14:textId="77777777" w:rsidR="00F40D40" w:rsidRPr="001A260B" w:rsidRDefault="00F40D40" w:rsidP="00B035FC">
            <w:pPr>
              <w:rPr>
                <w:rFonts w:ascii="Helvetica" w:hAnsi="Helvetica"/>
                <w:sz w:val="24"/>
              </w:rPr>
            </w:pPr>
          </w:p>
        </w:tc>
      </w:tr>
      <w:tr w:rsidR="00571F11" w:rsidRPr="001A260B" w14:paraId="1AA59C8E" w14:textId="77777777" w:rsidTr="00571F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F7732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  <w:bookmarkStart w:id="0" w:name="_GoBack"/>
          </w:p>
          <w:p w14:paraId="6C7C9F84" w14:textId="77777777" w:rsidR="00571F11" w:rsidRPr="001A260B" w:rsidRDefault="00571F11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06971" w14:textId="77777777" w:rsidR="00571F11" w:rsidRPr="001A260B" w:rsidRDefault="00571F11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ED9C97A" w14:textId="77777777" w:rsidR="00F40D40" w:rsidRPr="00F40D40" w:rsidRDefault="00F40D40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If the HC area you just calculated was the average for a field that is 5 km long, what would the HC volume be in cubic km?  (Volume in km</w:t>
            </w:r>
            <w:r w:rsidRPr="00F40D40">
              <w:rPr>
                <w:rFonts w:ascii="Arial" w:hAnsi="Arial"/>
                <w:sz w:val="24"/>
                <w:szCs w:val="24"/>
                <w:vertAlign w:val="superscript"/>
              </w:rPr>
              <w:t>3</w:t>
            </w:r>
            <w:r w:rsidRPr="00F40D40">
              <w:rPr>
                <w:rFonts w:ascii="Arial" w:hAnsi="Arial"/>
                <w:sz w:val="24"/>
                <w:szCs w:val="24"/>
              </w:rPr>
              <w:t xml:space="preserve">  =  HC Area * 5 km)</w:t>
            </w:r>
          </w:p>
          <w:p w14:paraId="2413145B" w14:textId="77777777" w:rsidR="00F40D40" w:rsidRPr="00F40D40" w:rsidRDefault="00F40D40" w:rsidP="00F40D40">
            <w:pPr>
              <w:rPr>
                <w:rFonts w:ascii="Arial" w:hAnsi="Arial"/>
                <w:sz w:val="24"/>
                <w:szCs w:val="24"/>
              </w:rPr>
            </w:pPr>
          </w:p>
          <w:p w14:paraId="0B00A208" w14:textId="58AF7157" w:rsidR="00F40D40" w:rsidRPr="00F40D40" w:rsidRDefault="00F40D40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F40D40">
              <w:rPr>
                <w:rFonts w:ascii="Arial" w:hAnsi="Arial"/>
                <w:sz w:val="24"/>
                <w:szCs w:val="24"/>
              </w:rPr>
              <w:t>If the reservoir contained oil, the conversion from km</w:t>
            </w:r>
            <w:r w:rsidRPr="00F40D40">
              <w:rPr>
                <w:rFonts w:ascii="Arial" w:hAnsi="Arial"/>
                <w:sz w:val="24"/>
                <w:szCs w:val="24"/>
                <w:vertAlign w:val="superscript"/>
              </w:rPr>
              <w:t>3</w:t>
            </w:r>
            <w:r>
              <w:rPr>
                <w:rFonts w:ascii="Arial" w:hAnsi="Arial"/>
                <w:sz w:val="24"/>
                <w:szCs w:val="24"/>
              </w:rPr>
              <w:t xml:space="preserve"> to barrels is 6290 MBO/km</w:t>
            </w:r>
            <w:r w:rsidRPr="00F40D40">
              <w:rPr>
                <w:rFonts w:ascii="Arial" w:hAnsi="Arial"/>
                <w:sz w:val="24"/>
                <w:szCs w:val="24"/>
                <w:vertAlign w:val="superscript"/>
              </w:rPr>
              <w:t>3</w:t>
            </w:r>
            <w:r w:rsidR="005C4BF5">
              <w:rPr>
                <w:rFonts w:ascii="Arial" w:hAnsi="Arial"/>
                <w:sz w:val="24"/>
                <w:szCs w:val="24"/>
              </w:rPr>
              <w:t xml:space="preserve">. </w:t>
            </w:r>
            <w:r w:rsidRPr="00F40D40">
              <w:rPr>
                <w:rFonts w:ascii="Arial" w:hAnsi="Arial"/>
                <w:sz w:val="24"/>
                <w:szCs w:val="24"/>
              </w:rPr>
              <w:t xml:space="preserve">(HC volume in million barrels = </w:t>
            </w:r>
          </w:p>
          <w:p w14:paraId="3254BE83" w14:textId="77777777" w:rsidR="00571F11" w:rsidRDefault="00F40D40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6290 * Volume in km</w:t>
            </w:r>
            <w:r w:rsidRPr="00F40D40">
              <w:rPr>
                <w:rFonts w:ascii="Arial" w:hAnsi="Arial"/>
                <w:sz w:val="24"/>
                <w:szCs w:val="24"/>
                <w:vertAlign w:val="superscript"/>
              </w:rPr>
              <w:t>3</w:t>
            </w:r>
            <w:r w:rsidRPr="00F40D40">
              <w:rPr>
                <w:rFonts w:ascii="Arial" w:hAnsi="Arial"/>
                <w:sz w:val="24"/>
                <w:szCs w:val="24"/>
              </w:rPr>
              <w:t>).</w:t>
            </w:r>
          </w:p>
          <w:p w14:paraId="781D6481" w14:textId="77777777" w:rsidR="00F40D40" w:rsidRPr="001A260B" w:rsidRDefault="00F40D40" w:rsidP="00F40D40">
            <w:pPr>
              <w:rPr>
                <w:rFonts w:ascii="Helvetica" w:hAnsi="Helvetica"/>
                <w:sz w:val="24"/>
              </w:rPr>
            </w:pPr>
          </w:p>
        </w:tc>
      </w:tr>
      <w:bookmarkEnd w:id="0"/>
      <w:tr w:rsidR="00F40D40" w:rsidRPr="001A260B" w14:paraId="76AA012F" w14:textId="77777777" w:rsidTr="00571F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3B872" w14:textId="77777777" w:rsidR="00F40D40" w:rsidRPr="001A260B" w:rsidRDefault="00F40D40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877C47C" w14:textId="77777777" w:rsidR="00F40D40" w:rsidRPr="001A260B" w:rsidRDefault="00F40D40" w:rsidP="00B035FC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97F12" w14:textId="77777777" w:rsidR="00F40D40" w:rsidRPr="001A260B" w:rsidRDefault="00F40D40" w:rsidP="00B035F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84CADF4" w14:textId="77777777" w:rsidR="00F40D40" w:rsidRDefault="00EC3CA8" w:rsidP="005C4BF5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EC3CA8">
              <w:rPr>
                <w:rFonts w:ascii="Arial" w:hAnsi="Arial"/>
                <w:sz w:val="24"/>
                <w:szCs w:val="24"/>
              </w:rPr>
              <w:t>One more assumption, if the recovery efficiency is 25%, how much oil could be produced from this size reservoir?  (Produced volume = 0.25 * in-place volume).</w:t>
            </w:r>
          </w:p>
          <w:p w14:paraId="30BA505E" w14:textId="77777777" w:rsidR="00EC3CA8" w:rsidRPr="001A260B" w:rsidRDefault="00EC3CA8" w:rsidP="00B035FC">
            <w:pPr>
              <w:rPr>
                <w:rFonts w:ascii="Helvetica" w:hAnsi="Helvetica"/>
                <w:sz w:val="24"/>
              </w:rPr>
            </w:pPr>
          </w:p>
        </w:tc>
      </w:tr>
    </w:tbl>
    <w:p w14:paraId="72FC5C83" w14:textId="77777777" w:rsidR="000730DD" w:rsidRPr="00750F64" w:rsidRDefault="000730DD" w:rsidP="00750F64"/>
    <w:sectPr w:rsidR="000730DD" w:rsidRPr="00750F64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5995D" w14:textId="77777777" w:rsidR="00B035FC" w:rsidRDefault="00B035FC">
      <w:r>
        <w:separator/>
      </w:r>
    </w:p>
  </w:endnote>
  <w:endnote w:type="continuationSeparator" w:id="0">
    <w:p w14:paraId="65455A84" w14:textId="77777777" w:rsidR="00B035FC" w:rsidRDefault="00B03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D1A4A" w14:textId="77777777" w:rsidR="00B035FC" w:rsidRDefault="00B035FC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C4BF5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75F1EB" w14:textId="77777777" w:rsidR="00B035FC" w:rsidRDefault="00B035FC">
      <w:r>
        <w:separator/>
      </w:r>
    </w:p>
  </w:footnote>
  <w:footnote w:type="continuationSeparator" w:id="0">
    <w:p w14:paraId="63DA40CD" w14:textId="77777777" w:rsidR="00B035FC" w:rsidRDefault="00B035F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17939" w14:textId="77777777" w:rsidR="00B035FC" w:rsidRPr="005E4A01" w:rsidRDefault="00B035F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Exercise 25: Reservoir Quality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9"/>
  </w:num>
  <w:num w:numId="6">
    <w:abstractNumId w:val="9"/>
  </w:num>
  <w:num w:numId="7">
    <w:abstractNumId w:val="2"/>
  </w:num>
  <w:num w:numId="8">
    <w:abstractNumId w:val="8"/>
  </w:num>
  <w:num w:numId="9">
    <w:abstractNumId w:val="22"/>
  </w:num>
  <w:num w:numId="10">
    <w:abstractNumId w:val="5"/>
  </w:num>
  <w:num w:numId="11">
    <w:abstractNumId w:val="28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13"/>
  </w:num>
  <w:num w:numId="21">
    <w:abstractNumId w:val="23"/>
  </w:num>
  <w:num w:numId="22">
    <w:abstractNumId w:val="4"/>
  </w:num>
  <w:num w:numId="23">
    <w:abstractNumId w:val="27"/>
  </w:num>
  <w:num w:numId="24">
    <w:abstractNumId w:val="6"/>
  </w:num>
  <w:num w:numId="25">
    <w:abstractNumId w:val="16"/>
  </w:num>
  <w:num w:numId="26">
    <w:abstractNumId w:val="17"/>
  </w:num>
  <w:num w:numId="27">
    <w:abstractNumId w:val="1"/>
  </w:num>
  <w:num w:numId="28">
    <w:abstractNumId w:val="15"/>
  </w:num>
  <w:num w:numId="29">
    <w:abstractNumId w:val="24"/>
  </w:num>
  <w:num w:numId="30">
    <w:abstractNumId w:val="12"/>
  </w:num>
  <w:num w:numId="31">
    <w:abstractNumId w:val="29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25AB"/>
    <w:rsid w:val="000730DD"/>
    <w:rsid w:val="00080C7D"/>
    <w:rsid w:val="000927D2"/>
    <w:rsid w:val="000950DB"/>
    <w:rsid w:val="000A4F3C"/>
    <w:rsid w:val="000D0E85"/>
    <w:rsid w:val="000D5834"/>
    <w:rsid w:val="000E54C6"/>
    <w:rsid w:val="001021F5"/>
    <w:rsid w:val="001274C2"/>
    <w:rsid w:val="001346E0"/>
    <w:rsid w:val="00152BE1"/>
    <w:rsid w:val="00164C64"/>
    <w:rsid w:val="001657A2"/>
    <w:rsid w:val="00181786"/>
    <w:rsid w:val="001820DD"/>
    <w:rsid w:val="00194A29"/>
    <w:rsid w:val="001A260B"/>
    <w:rsid w:val="001C0C59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43630"/>
    <w:rsid w:val="002533B5"/>
    <w:rsid w:val="00264AD5"/>
    <w:rsid w:val="002670EF"/>
    <w:rsid w:val="00270194"/>
    <w:rsid w:val="002816B8"/>
    <w:rsid w:val="002969D3"/>
    <w:rsid w:val="002A3614"/>
    <w:rsid w:val="002B1044"/>
    <w:rsid w:val="002B1CC5"/>
    <w:rsid w:val="002B4B03"/>
    <w:rsid w:val="002B6263"/>
    <w:rsid w:val="002D7370"/>
    <w:rsid w:val="002E13F8"/>
    <w:rsid w:val="00331F25"/>
    <w:rsid w:val="00382D51"/>
    <w:rsid w:val="003973DF"/>
    <w:rsid w:val="003A6D94"/>
    <w:rsid w:val="003B5AA4"/>
    <w:rsid w:val="003B72D8"/>
    <w:rsid w:val="003C1685"/>
    <w:rsid w:val="003C7267"/>
    <w:rsid w:val="003D13A2"/>
    <w:rsid w:val="004219B8"/>
    <w:rsid w:val="00434DB8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D672C"/>
    <w:rsid w:val="004F0CB3"/>
    <w:rsid w:val="004F5BC6"/>
    <w:rsid w:val="00500DE5"/>
    <w:rsid w:val="00542C18"/>
    <w:rsid w:val="0055362A"/>
    <w:rsid w:val="00570790"/>
    <w:rsid w:val="00571F11"/>
    <w:rsid w:val="0057359B"/>
    <w:rsid w:val="0057381F"/>
    <w:rsid w:val="00573A7C"/>
    <w:rsid w:val="005C4BF5"/>
    <w:rsid w:val="005C69B0"/>
    <w:rsid w:val="005E4A01"/>
    <w:rsid w:val="006008F4"/>
    <w:rsid w:val="0060630A"/>
    <w:rsid w:val="00610345"/>
    <w:rsid w:val="00623C88"/>
    <w:rsid w:val="00633AAE"/>
    <w:rsid w:val="00635514"/>
    <w:rsid w:val="00653608"/>
    <w:rsid w:val="00653FBC"/>
    <w:rsid w:val="006621E2"/>
    <w:rsid w:val="00671F57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D5B28"/>
    <w:rsid w:val="006E1EEF"/>
    <w:rsid w:val="006F74E5"/>
    <w:rsid w:val="0070025E"/>
    <w:rsid w:val="00701654"/>
    <w:rsid w:val="007071A7"/>
    <w:rsid w:val="007113DA"/>
    <w:rsid w:val="00714857"/>
    <w:rsid w:val="00720ACF"/>
    <w:rsid w:val="00722C69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461F7"/>
    <w:rsid w:val="0085535B"/>
    <w:rsid w:val="00857EA8"/>
    <w:rsid w:val="00881EF0"/>
    <w:rsid w:val="0088353E"/>
    <w:rsid w:val="008B02FE"/>
    <w:rsid w:val="008B0EAB"/>
    <w:rsid w:val="008C652E"/>
    <w:rsid w:val="008D0214"/>
    <w:rsid w:val="008F1224"/>
    <w:rsid w:val="008F1E39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A52DF"/>
    <w:rsid w:val="009D767D"/>
    <w:rsid w:val="009F5159"/>
    <w:rsid w:val="00A00D90"/>
    <w:rsid w:val="00A05A47"/>
    <w:rsid w:val="00A13584"/>
    <w:rsid w:val="00A1427E"/>
    <w:rsid w:val="00A327C4"/>
    <w:rsid w:val="00A424A8"/>
    <w:rsid w:val="00A50411"/>
    <w:rsid w:val="00A53801"/>
    <w:rsid w:val="00A53C5C"/>
    <w:rsid w:val="00A641D7"/>
    <w:rsid w:val="00A661B5"/>
    <w:rsid w:val="00A66890"/>
    <w:rsid w:val="00A70FF3"/>
    <w:rsid w:val="00A718E1"/>
    <w:rsid w:val="00A74093"/>
    <w:rsid w:val="00A92A04"/>
    <w:rsid w:val="00A95410"/>
    <w:rsid w:val="00A96C66"/>
    <w:rsid w:val="00A97A04"/>
    <w:rsid w:val="00AB1B2F"/>
    <w:rsid w:val="00AD01F3"/>
    <w:rsid w:val="00AE2370"/>
    <w:rsid w:val="00AF5C27"/>
    <w:rsid w:val="00B035FC"/>
    <w:rsid w:val="00B25795"/>
    <w:rsid w:val="00B44D2B"/>
    <w:rsid w:val="00B466E6"/>
    <w:rsid w:val="00B63560"/>
    <w:rsid w:val="00B714EC"/>
    <w:rsid w:val="00B75C01"/>
    <w:rsid w:val="00B90223"/>
    <w:rsid w:val="00B9779E"/>
    <w:rsid w:val="00BA4C2E"/>
    <w:rsid w:val="00BC7775"/>
    <w:rsid w:val="00BE59EE"/>
    <w:rsid w:val="00BE7788"/>
    <w:rsid w:val="00BF086E"/>
    <w:rsid w:val="00BF1466"/>
    <w:rsid w:val="00BF44BE"/>
    <w:rsid w:val="00C01410"/>
    <w:rsid w:val="00C05E7D"/>
    <w:rsid w:val="00C256C0"/>
    <w:rsid w:val="00C3213D"/>
    <w:rsid w:val="00C33903"/>
    <w:rsid w:val="00C34A6A"/>
    <w:rsid w:val="00C36B32"/>
    <w:rsid w:val="00C61018"/>
    <w:rsid w:val="00C62AC1"/>
    <w:rsid w:val="00C71A46"/>
    <w:rsid w:val="00C90F8F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B07BF"/>
    <w:rsid w:val="00DE1AF1"/>
    <w:rsid w:val="00DF2443"/>
    <w:rsid w:val="00DF7752"/>
    <w:rsid w:val="00E006C8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3F4"/>
    <w:rsid w:val="00E874A1"/>
    <w:rsid w:val="00E9767A"/>
    <w:rsid w:val="00EC3CA8"/>
    <w:rsid w:val="00ED2968"/>
    <w:rsid w:val="00EF7BBC"/>
    <w:rsid w:val="00F00C17"/>
    <w:rsid w:val="00F23EFD"/>
    <w:rsid w:val="00F258C3"/>
    <w:rsid w:val="00F321F0"/>
    <w:rsid w:val="00F40D40"/>
    <w:rsid w:val="00F4193D"/>
    <w:rsid w:val="00F43625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7B0C4E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92664C-38A3-B043-9ED7-44B9E50AD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3127</TotalTime>
  <Pages>4</Pages>
  <Words>808</Words>
  <Characters>4611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19</cp:revision>
  <cp:lastPrinted>2015-07-31T22:01:00Z</cp:lastPrinted>
  <dcterms:created xsi:type="dcterms:W3CDTF">2016-03-22T18:34:00Z</dcterms:created>
  <dcterms:modified xsi:type="dcterms:W3CDTF">2016-10-21T18:26:00Z</dcterms:modified>
</cp:coreProperties>
</file>